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77128E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Radová Rochlová Vladana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7128E" w:rsidRDefault="0077128E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7128E" w:rsidRDefault="0077128E" w:rsidP="0077128E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77128E" w:rsidRDefault="0077128E" w:rsidP="0077128E">
      <w:pPr>
        <w:rPr>
          <w:rFonts w:ascii="Calibri" w:eastAsia="Times New Roman" w:hAnsi="Calibri" w:cs="Calibri"/>
        </w:rPr>
      </w:pPr>
      <w:bookmarkStart w:id="1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ou-mistostarosta@lodenice.cz [mailto:ou-mistostarosta@lodenice.cz]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15, 2021 11:39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'Martin Bok' &lt;martin.bok@3ok.cz&gt;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návrh programu rozvoje</w:t>
      </w:r>
    </w:p>
    <w:p w:rsidR="0077128E" w:rsidRDefault="0077128E" w:rsidP="0077128E">
      <w:pPr>
        <w:rPr>
          <w:lang w:eastAsia="en-US"/>
        </w:rPr>
      </w:pPr>
    </w:p>
    <w:p w:rsidR="0077128E" w:rsidRDefault="0077128E" w:rsidP="0077128E">
      <w:pPr>
        <w:rPr>
          <w:rFonts w:ascii="Calibri,Italic" w:hAnsi="Calibri,Italic"/>
          <w:i/>
          <w:iCs/>
        </w:rPr>
      </w:pPr>
    </w:p>
    <w:p w:rsidR="0077128E" w:rsidRDefault="0077128E" w:rsidP="0077128E">
      <w:pPr>
        <w:autoSpaceDE w:val="0"/>
        <w:autoSpaceDN w:val="0"/>
        <w:rPr>
          <w:rFonts w:ascii="Calibri,Bold" w:hAnsi="Calibri,Bold"/>
          <w:b/>
          <w:bCs/>
          <w:sz w:val="26"/>
          <w:szCs w:val="26"/>
        </w:rPr>
      </w:pPr>
      <w:r>
        <w:rPr>
          <w:rFonts w:ascii="Calibri,Italic" w:hAnsi="Calibri,Italic"/>
          <w:i/>
          <w:iCs/>
        </w:rPr>
        <w:t xml:space="preserve">1/ </w:t>
      </w:r>
      <w:r>
        <w:rPr>
          <w:rFonts w:ascii="Calibri,Bold" w:hAnsi="Calibri,Bold"/>
          <w:b/>
          <w:bCs/>
          <w:sz w:val="26"/>
          <w:szCs w:val="26"/>
        </w:rPr>
        <w:t>Cíl „Kvalitně vybavená obec”</w:t>
      </w:r>
    </w:p>
    <w:p w:rsidR="0077128E" w:rsidRDefault="0077128E" w:rsidP="0077128E">
      <w:pPr>
        <w:autoSpaceDE w:val="0"/>
        <w:autoSpaceDN w:val="0"/>
        <w:rPr>
          <w:rFonts w:ascii="Calibri" w:hAnsi="Calibri"/>
          <w:sz w:val="22"/>
          <w:szCs w:val="22"/>
        </w:rPr>
      </w:pPr>
      <w:r>
        <w:t>Opatření: „Dostupný obecní úřad a služby”</w:t>
      </w:r>
    </w:p>
    <w:p w:rsidR="0077128E" w:rsidRDefault="0077128E" w:rsidP="0077128E">
      <w:r>
        <w:t xml:space="preserve">Aktivita: </w:t>
      </w:r>
      <w:r>
        <w:rPr>
          <w:color w:val="FF0000"/>
        </w:rPr>
        <w:t>„Revitalizace areálu č. 4 a vybudování centra služeb pro občany”</w:t>
      </w:r>
    </w:p>
    <w:p w:rsidR="0077128E" w:rsidRDefault="0077128E" w:rsidP="0077128E"/>
    <w:p w:rsidR="0077128E" w:rsidRDefault="0077128E" w:rsidP="0077128E">
      <w:r>
        <w:rPr>
          <w:color w:val="FF0000"/>
        </w:rPr>
        <w:t xml:space="preserve">Areál č. 4  -    </w:t>
      </w:r>
      <w:r>
        <w:rPr>
          <w:b/>
          <w:bCs/>
          <w:color w:val="FF0000"/>
        </w:rPr>
        <w:t>popisné číslo 4</w:t>
      </w:r>
      <w:r>
        <w:rPr>
          <w:color w:val="FF0000"/>
        </w:rPr>
        <w:t xml:space="preserve">   </w:t>
      </w:r>
      <w:r>
        <w:t> </w:t>
      </w:r>
    </w:p>
    <w:p w:rsidR="0077128E" w:rsidRDefault="0077128E" w:rsidP="0077128E"/>
    <w:p w:rsidR="0077128E" w:rsidRDefault="0077128E" w:rsidP="0077128E"/>
    <w:p w:rsidR="0077128E" w:rsidRDefault="0077128E" w:rsidP="0077128E">
      <w:pPr>
        <w:autoSpaceDE w:val="0"/>
        <w:autoSpaceDN w:val="0"/>
        <w:rPr>
          <w:rFonts w:ascii="Calibri,Italic" w:hAnsi="Calibri,Italic"/>
          <w:i/>
          <w:iCs/>
        </w:rPr>
      </w:pPr>
      <w:r>
        <w:t>2/</w:t>
      </w:r>
      <w:r>
        <w:rPr>
          <w:rFonts w:ascii="Calibri,Italic" w:hAnsi="Calibri,Italic"/>
          <w:i/>
          <w:iCs/>
        </w:rPr>
        <w:t>Lávka se nachází na pozemku, který je ve správě státního podniku Lesy České republiky a v</w:t>
      </w:r>
    </w:p>
    <w:p w:rsidR="0077128E" w:rsidRDefault="0077128E" w:rsidP="0077128E">
      <w:pPr>
        <w:autoSpaceDE w:val="0"/>
        <w:autoSpaceDN w:val="0"/>
        <w:rPr>
          <w:rFonts w:ascii="Calibri,Italic" w:hAnsi="Calibri,Italic"/>
          <w:i/>
          <w:iCs/>
        </w:rPr>
      </w:pPr>
      <w:r>
        <w:rPr>
          <w:rFonts w:ascii="Calibri,Italic" w:hAnsi="Calibri,Italic"/>
          <w:i/>
          <w:iCs/>
        </w:rPr>
        <w:t>katastru obce Svatý Jan pod Skalou. Ve spolupráci s obcí Sv. Jan pod Skalou iniciovat a</w:t>
      </w:r>
    </w:p>
    <w:p w:rsidR="0077128E" w:rsidRDefault="0077128E" w:rsidP="0077128E">
      <w:pPr>
        <w:rPr>
          <w:rFonts w:ascii="Calibri,Italic" w:hAnsi="Calibri,Italic"/>
          <w:i/>
          <w:iCs/>
        </w:rPr>
      </w:pPr>
      <w:r>
        <w:rPr>
          <w:rFonts w:ascii="Calibri,Italic" w:hAnsi="Calibri,Italic"/>
          <w:i/>
          <w:iCs/>
        </w:rPr>
        <w:t xml:space="preserve">finančně se podílet na opravě lávky </w:t>
      </w:r>
    </w:p>
    <w:p w:rsidR="0077128E" w:rsidRDefault="0077128E" w:rsidP="0077128E">
      <w:pPr>
        <w:rPr>
          <w:rFonts w:ascii="Calibri,Italic" w:hAnsi="Calibri,Italic"/>
          <w:i/>
          <w:iCs/>
        </w:rPr>
      </w:pPr>
    </w:p>
    <w:p w:rsidR="0077128E" w:rsidRDefault="0077128E" w:rsidP="0077128E">
      <w:pPr>
        <w:rPr>
          <w:rFonts w:ascii="Calibri,Italic" w:hAnsi="Calibri,Italic"/>
          <w:i/>
          <w:iCs/>
        </w:rPr>
      </w:pPr>
      <w:r>
        <w:rPr>
          <w:rFonts w:ascii="Calibri,Italic" w:hAnsi="Calibri,Italic"/>
          <w:i/>
          <w:iCs/>
        </w:rPr>
        <w:t xml:space="preserve">  </w:t>
      </w:r>
    </w:p>
    <w:p w:rsidR="0077128E" w:rsidRDefault="0077128E" w:rsidP="0077128E">
      <w:pPr>
        <w:rPr>
          <w:rFonts w:ascii="Calibri" w:hAnsi="Calibri"/>
          <w:b/>
          <w:bCs/>
          <w:color w:val="FF0000"/>
        </w:rPr>
      </w:pPr>
      <w:r>
        <w:rPr>
          <w:rFonts w:ascii="Calibri,Italic" w:hAnsi="Calibri,Italic"/>
          <w:b/>
          <w:bCs/>
          <w:i/>
          <w:iCs/>
          <w:color w:val="FF0000"/>
        </w:rPr>
        <w:t>Investice do cizího majetku</w:t>
      </w:r>
    </w:p>
    <w:p w:rsidR="0077128E" w:rsidRDefault="0077128E" w:rsidP="0077128E"/>
    <w:p w:rsidR="0077128E" w:rsidRDefault="0077128E" w:rsidP="0077128E"/>
    <w:p w:rsidR="0077128E" w:rsidRDefault="0077128E" w:rsidP="0077128E">
      <w:r>
        <w:t>Vladana</w:t>
      </w:r>
      <w:bookmarkEnd w:id="1"/>
    </w:p>
    <w:p w:rsidR="0077128E" w:rsidRDefault="0077128E" w:rsidP="00296439">
      <w:pPr>
        <w:pBdr>
          <w:bottom w:val="single" w:sz="6" w:space="1" w:color="auto"/>
        </w:pBd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7128E" w:rsidRDefault="0077128E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7128E" w:rsidRDefault="0077128E" w:rsidP="0077128E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77128E" w:rsidRDefault="0077128E" w:rsidP="0077128E">
      <w:pPr>
        <w:rPr>
          <w:rFonts w:ascii="Calibri" w:eastAsia="Times New Roman" w:hAnsi="Calibri" w:cs="Calibri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ou-mistostarosta@lodenice.cz [mailto:ou-mistostarosta@lodenice.cz]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15, 2021 12:37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'Martin Bok' &lt;martin.bok@3ok.cz&gt;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návrh programu rozvoje obce - ještě jedna připomínka</w:t>
      </w:r>
    </w:p>
    <w:p w:rsidR="0077128E" w:rsidRDefault="0077128E" w:rsidP="0077128E">
      <w:pPr>
        <w:rPr>
          <w:lang w:eastAsia="en-US"/>
        </w:rPr>
      </w:pPr>
    </w:p>
    <w:p w:rsidR="0077128E" w:rsidRDefault="0077128E" w:rsidP="0077128E">
      <w:pPr>
        <w:autoSpaceDE w:val="0"/>
        <w:autoSpaceDN w:val="0"/>
        <w:rPr>
          <w:rFonts w:ascii="Calibri,Italic" w:hAnsi="Calibri,Italic"/>
          <w:b/>
          <w:bCs/>
          <w:i/>
          <w:iCs/>
          <w:sz w:val="28"/>
          <w:szCs w:val="28"/>
        </w:rPr>
      </w:pPr>
      <w:r>
        <w:rPr>
          <w:rFonts w:ascii="Calibri,Italic" w:hAnsi="Calibri,Italic"/>
          <w:b/>
          <w:bCs/>
          <w:i/>
          <w:iCs/>
          <w:sz w:val="28"/>
          <w:szCs w:val="28"/>
        </w:rPr>
        <w:t>Využít pozemek 1693/1 pro výstavbu tenisového areálu - 3 kurty s umělou antukou a zastřešením na zimní sezónu + zázemí</w:t>
      </w:r>
    </w:p>
    <w:p w:rsidR="0077128E" w:rsidRDefault="0077128E" w:rsidP="0077128E">
      <w:pPr>
        <w:rPr>
          <w:rFonts w:ascii="Calibri,Italic" w:hAnsi="Calibri,Italic"/>
          <w:b/>
          <w:bCs/>
          <w:i/>
          <w:iCs/>
          <w:sz w:val="28"/>
          <w:szCs w:val="28"/>
        </w:rPr>
      </w:pPr>
    </w:p>
    <w:p w:rsidR="0077128E" w:rsidRDefault="0077128E" w:rsidP="0077128E">
      <w:pP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</w:pPr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>Nejsem proti sportovišti, ale za podmínek nenavýšení terénu jako k tomu došlo před hřištěm na pozemku ve vlastnictví státu, který neoprávněně navýšila paní Šimrová materiálem po kanalizaci z </w:t>
      </w:r>
      <w:proofErr w:type="spellStart"/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>deponie</w:t>
      </w:r>
      <w:proofErr w:type="spellEnd"/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>.</w:t>
      </w:r>
    </w:p>
    <w:p w:rsidR="0077128E" w:rsidRDefault="0077128E" w:rsidP="0077128E">
      <w:pP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</w:pPr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>Toto navýšení je velice patrné při přechodu do louky.</w:t>
      </w:r>
    </w:p>
    <w:p w:rsidR="0077128E" w:rsidRDefault="0077128E" w:rsidP="0077128E">
      <w:pPr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 xml:space="preserve">Vyvýšené je již tréninkové hřiště což </w:t>
      </w:r>
      <w:proofErr w:type="gramStart"/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>je</w:t>
      </w:r>
      <w:proofErr w:type="gramEnd"/>
      <w:r>
        <w:rPr>
          <w:rFonts w:ascii="Calibri,Italic" w:hAnsi="Calibri,Italic"/>
          <w:b/>
          <w:bCs/>
          <w:i/>
          <w:iCs/>
          <w:color w:val="FF0000"/>
          <w:sz w:val="28"/>
          <w:szCs w:val="28"/>
        </w:rPr>
        <w:t xml:space="preserve"> také velký problém (výška + ekologie) pro nemovitosti při povodních.</w:t>
      </w:r>
    </w:p>
    <w:p w:rsidR="0077128E" w:rsidRDefault="0077128E" w:rsidP="0077128E">
      <w:pPr>
        <w:rPr>
          <w:sz w:val="22"/>
          <w:szCs w:val="22"/>
        </w:rPr>
      </w:pPr>
    </w:p>
    <w:p w:rsidR="0077128E" w:rsidRDefault="0077128E" w:rsidP="0077128E"/>
    <w:p w:rsidR="0077128E" w:rsidRPr="00296439" w:rsidRDefault="0077128E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ab/>
      </w:r>
    </w:p>
    <w:sectPr w:rsidR="0077128E" w:rsidRPr="00296439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88" w:rsidRDefault="00506288" w:rsidP="00557BA4">
      <w:r>
        <w:separator/>
      </w:r>
    </w:p>
  </w:endnote>
  <w:endnote w:type="continuationSeparator" w:id="0">
    <w:p w:rsidR="00506288" w:rsidRDefault="00506288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charset w:val="00"/>
    <w:family w:val="auto"/>
    <w:pitch w:val="default"/>
  </w:font>
  <w:font w:name="Calibri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77128E">
      <w:rPr>
        <w:noProof/>
      </w:rPr>
      <w:t>1</w:t>
    </w:r>
    <w:r w:rsidRPr="00557BA4">
      <w:fldChar w:fldCharType="end"/>
    </w:r>
    <w:r w:rsidRPr="00557BA4">
      <w:t xml:space="preserve"> z </w:t>
    </w:r>
    <w:r w:rsidR="00506288">
      <w:rPr>
        <w:noProof/>
      </w:rPr>
      <w:fldChar w:fldCharType="begin"/>
    </w:r>
    <w:r w:rsidR="00506288">
      <w:rPr>
        <w:noProof/>
      </w:rPr>
      <w:instrText>NUMPAGES  \* Arabic  \* MERGEFORMAT</w:instrText>
    </w:r>
    <w:r w:rsidR="00506288">
      <w:rPr>
        <w:noProof/>
      </w:rPr>
      <w:fldChar w:fldCharType="separate"/>
    </w:r>
    <w:r w:rsidR="0077128E">
      <w:rPr>
        <w:noProof/>
      </w:rPr>
      <w:t>1</w:t>
    </w:r>
    <w:r w:rsidR="00506288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88" w:rsidRDefault="00506288" w:rsidP="00557BA4">
      <w:r>
        <w:separator/>
      </w:r>
    </w:p>
  </w:footnote>
  <w:footnote w:type="continuationSeparator" w:id="0">
    <w:p w:rsidR="00506288" w:rsidRDefault="00506288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06288"/>
    <w:rsid w:val="00557BA4"/>
    <w:rsid w:val="0077128E"/>
    <w:rsid w:val="00C01F3B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2021-02-24T00:11:00Z</dcterms:modified>
</cp:coreProperties>
</file>