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9" w:rsidRPr="00296439" w:rsidRDefault="00296439" w:rsidP="00296439">
      <w:pP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</w:pPr>
      <w:bookmarkStart w:id="0" w:name="_GoBack"/>
      <w:bookmarkEnd w:id="0"/>
      <w:r w:rsidRPr="00296439"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 xml:space="preserve">Brodecký Ondřej - připomínky k návrhu programu rozvoje obce 2021 až 2031  </w:t>
      </w:r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296439" w:rsidRPr="00296439" w:rsidRDefault="00296439" w:rsidP="00296439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bookmarkStart w:id="1" w:name="_MailOriginal"/>
      <w:proofErr w:type="spellStart"/>
      <w:r w:rsidRPr="0029643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From</w:t>
      </w:r>
      <w:proofErr w:type="spellEnd"/>
      <w:r w:rsidRPr="0029643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ondrej brodecky [mailto:brodyho@seznam.cz] </w:t>
      </w:r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br/>
      </w:r>
      <w:r w:rsidRPr="0029643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Sent:</w:t>
      </w:r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>Sunday</w:t>
      </w:r>
      <w:proofErr w:type="spellEnd"/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>January</w:t>
      </w:r>
      <w:proofErr w:type="spellEnd"/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17, 2021 7:01 PM</w:t>
      </w:r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br/>
      </w:r>
      <w:r w:rsidRPr="0029643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To:</w:t>
      </w:r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Martin Bok &lt;martin.bok@3ok.cz&gt;</w:t>
      </w:r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br/>
      </w:r>
      <w:proofErr w:type="spellStart"/>
      <w:r w:rsidRPr="0029643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Subject</w:t>
      </w:r>
      <w:proofErr w:type="spellEnd"/>
      <w:r w:rsidRPr="00296439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</w:t>
      </w:r>
      <w:r w:rsidRPr="0029643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Připomínky k Návrhu programu rozvoje obce 2021 až 2031</w:t>
      </w:r>
    </w:p>
    <w:p w:rsidR="00296439" w:rsidRPr="00296439" w:rsidRDefault="00296439" w:rsidP="00296439">
      <w:pPr>
        <w:rPr>
          <w:color w:val="000000" w:themeColor="text1"/>
        </w:rPr>
      </w:pPr>
    </w:p>
    <w:p w:rsidR="00296439" w:rsidRPr="00296439" w:rsidRDefault="00296439" w:rsidP="00296439">
      <w:pPr>
        <w:pStyle w:val="-wm-msonormal"/>
        <w:rPr>
          <w:color w:val="000000" w:themeColor="text1"/>
        </w:rPr>
      </w:pPr>
      <w:r w:rsidRPr="00296439">
        <w:rPr>
          <w:rFonts w:ascii="Arial" w:hAnsi="Arial" w:cs="Arial"/>
          <w:color w:val="000000" w:themeColor="text1"/>
          <w:sz w:val="20"/>
          <w:szCs w:val="20"/>
        </w:rPr>
        <w:t xml:space="preserve">Ahoj Martine, </w:t>
      </w:r>
    </w:p>
    <w:p w:rsidR="00296439" w:rsidRPr="00296439" w:rsidRDefault="00296439" w:rsidP="00296439">
      <w:pPr>
        <w:pStyle w:val="-wm-msonormal"/>
        <w:rPr>
          <w:color w:val="000000" w:themeColor="text1"/>
        </w:rPr>
      </w:pPr>
      <w:r w:rsidRPr="00296439">
        <w:rPr>
          <w:rFonts w:ascii="Arial" w:hAnsi="Arial" w:cs="Arial"/>
          <w:color w:val="000000" w:themeColor="text1"/>
          <w:sz w:val="20"/>
          <w:szCs w:val="20"/>
        </w:rPr>
        <w:t>předně děkuji za zpracování dokumentu, konsolidaci připomínek a posílám připomínky</w:t>
      </w:r>
      <w:r w:rsidR="00E1439A">
        <w:rPr>
          <w:rFonts w:ascii="Arial" w:hAnsi="Arial" w:cs="Arial"/>
          <w:color w:val="000000" w:themeColor="text1"/>
          <w:sz w:val="20"/>
          <w:szCs w:val="20"/>
        </w:rPr>
        <w:t>,</w:t>
      </w:r>
      <w:r w:rsidRPr="00296439">
        <w:rPr>
          <w:rFonts w:ascii="Arial" w:hAnsi="Arial" w:cs="Arial"/>
          <w:color w:val="000000" w:themeColor="text1"/>
          <w:sz w:val="20"/>
          <w:szCs w:val="20"/>
        </w:rPr>
        <w:t xml:space="preserve"> jak bylo domluveno na ZO:</w:t>
      </w:r>
    </w:p>
    <w:p w:rsidR="00296439" w:rsidRPr="00296439" w:rsidRDefault="00296439" w:rsidP="00296439">
      <w:pPr>
        <w:pStyle w:val="-wm-msonormal"/>
        <w:rPr>
          <w:color w:val="000000" w:themeColor="text1"/>
        </w:rPr>
      </w:pPr>
      <w:r w:rsidRPr="00296439">
        <w:rPr>
          <w:rFonts w:ascii="Arial" w:hAnsi="Arial" w:cs="Arial"/>
          <w:color w:val="000000" w:themeColor="text1"/>
          <w:sz w:val="20"/>
          <w:szCs w:val="20"/>
        </w:rPr>
        <w:t>Procení námět:</w:t>
      </w:r>
    </w:p>
    <w:p w:rsidR="00296439" w:rsidRPr="00296439" w:rsidRDefault="00296439" w:rsidP="002964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Navrhuji</w:t>
      </w:r>
      <w:r w:rsidR="00E1439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abychom opatření rozdělili na ty, které jsou "jednomyslné" a na ty u kterých není jednoznačná shoda. Například co se týče obecní policie</w:t>
      </w:r>
      <w:r w:rsidR="00E1439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nejsem jednoznačně přesvědčen, že se vzh</w:t>
      </w:r>
      <w:r w:rsidR="00E1439A">
        <w:rPr>
          <w:rFonts w:ascii="Arial" w:eastAsia="Times New Roman" w:hAnsi="Arial" w:cs="Arial"/>
          <w:color w:val="000000" w:themeColor="text1"/>
          <w:sz w:val="20"/>
          <w:szCs w:val="20"/>
        </w:rPr>
        <w:t>ledem k nákladům vyplatí apod. J</w:t>
      </w: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estli většina rovnou chce tak nechat, ale pokud není shoda většinová, tak bych na seznamu nechal, ale ne jako prioritní. Taky se zabrání tomu, že se na bodu bude pracovat</w:t>
      </w:r>
      <w:r w:rsidR="00E1439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pak nebude nakonec </w:t>
      </w:r>
      <w:proofErr w:type="gramStart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schválen..</w:t>
      </w:r>
      <w:proofErr w:type="gramEnd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296439" w:rsidRPr="00296439" w:rsidRDefault="00296439" w:rsidP="002964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Skoro si myslím, že o by bylo dobré o shodě na opatřeních orientačně hlasovat (aspoň o těch</w:t>
      </w:r>
      <w:r w:rsidR="00E1439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které jsou označeny vysokou prioritou), stačí možná vystavit jako Google </w:t>
      </w:r>
      <w:proofErr w:type="spellStart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sheet</w:t>
      </w:r>
      <w:proofErr w:type="spellEnd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každý dá ano nebo ne ke svému sloupečku</w:t>
      </w:r>
    </w:p>
    <w:p w:rsidR="00296439" w:rsidRPr="00296439" w:rsidRDefault="00296439" w:rsidP="0029643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Obecně mi přijde, že je bodů s vysokou prioritou moc, výše uvedené by mohlo ještě vyšší </w:t>
      </w:r>
      <w:proofErr w:type="spellStart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prioritizaci</w:t>
      </w:r>
      <w:proofErr w:type="spellEnd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pomoci. Čím víc hlasů pro opatření tím vyšší priorita </w:t>
      </w:r>
    </w:p>
    <w:p w:rsidR="00296439" w:rsidRPr="00296439" w:rsidRDefault="00296439" w:rsidP="00296439">
      <w:pPr>
        <w:pStyle w:val="-wm-msonormal"/>
        <w:rPr>
          <w:color w:val="000000" w:themeColor="text1"/>
        </w:rPr>
      </w:pPr>
      <w:r w:rsidRPr="00296439">
        <w:rPr>
          <w:rFonts w:ascii="Arial" w:hAnsi="Arial" w:cs="Arial"/>
          <w:color w:val="000000" w:themeColor="text1"/>
          <w:sz w:val="20"/>
          <w:szCs w:val="20"/>
        </w:rPr>
        <w:t>Obsahově:</w:t>
      </w:r>
    </w:p>
    <w:p w:rsidR="00296439" w:rsidRPr="00296439" w:rsidRDefault="00296439" w:rsidP="002964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Celkový Návrh se mi líbí</w:t>
      </w:r>
    </w:p>
    <w:p w:rsidR="00296439" w:rsidRPr="00296439" w:rsidRDefault="00296439" w:rsidP="002964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Moje osobní vnímání největších priorit: Zeleň v obci, Náměstí a dětské hřiště, Parkování u GZ, Zklidnění dopravy u školy, Více míst na tříděný odpad, Kamerový systém, Veřejné osvětlení, rekonstrukce budovy KZ </w:t>
      </w:r>
    </w:p>
    <w:p w:rsidR="00296439" w:rsidRPr="00296439" w:rsidRDefault="00296439" w:rsidP="0029643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Kde mám pochybnosti:</w:t>
      </w:r>
    </w:p>
    <w:p w:rsidR="00296439" w:rsidRPr="00296439" w:rsidRDefault="00296439" w:rsidP="002964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Obecní police – cena </w:t>
      </w:r>
      <w:proofErr w:type="spellStart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vs</w:t>
      </w:r>
      <w:proofErr w:type="spellEnd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efekt</w:t>
      </w:r>
    </w:p>
    <w:p w:rsidR="00296439" w:rsidRPr="00296439" w:rsidRDefault="00296439" w:rsidP="002964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Centrum služeb v areálu OÚ po přestěhování hasičárny – Proč ne, ale jaké služby atd. dokud se neshodneme na něčem konkrétním tak bych to nedělal </w:t>
      </w:r>
    </w:p>
    <w:p w:rsidR="00296439" w:rsidRPr="00296439" w:rsidRDefault="00296439" w:rsidP="002964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Hasičárnu bych prioritně viděl na místě mezi dálnicí a sjezdem z ní naproti pizzerii. Místo </w:t>
      </w:r>
      <w:proofErr w:type="spellStart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petanque</w:t>
      </w:r>
      <w:proofErr w:type="spellEnd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mi to nepřijde jako dobrý nápad. </w:t>
      </w:r>
    </w:p>
    <w:p w:rsidR="00296439" w:rsidRPr="00296439" w:rsidRDefault="00296439" w:rsidP="002964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Parkovací dům ano určitě, ale měly by ho plně hradit GZ, nevím</w:t>
      </w:r>
      <w:r w:rsidR="00557BA4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proč by měla platit obec.</w:t>
      </w:r>
    </w:p>
    <w:p w:rsidR="00296439" w:rsidRPr="00296439" w:rsidRDefault="00296439" w:rsidP="00296439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proofErr w:type="spellStart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>PaR</w:t>
      </w:r>
      <w:proofErr w:type="spellEnd"/>
      <w:r w:rsidRPr="0029643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 nádraží nebude využité, neměla by platit obec</w:t>
      </w:r>
    </w:p>
    <w:p w:rsidR="00296439" w:rsidRPr="00296439" w:rsidRDefault="00296439" w:rsidP="00296439">
      <w:pPr>
        <w:pStyle w:val="-wm-msonormal"/>
        <w:rPr>
          <w:color w:val="000000" w:themeColor="text1"/>
        </w:rPr>
      </w:pPr>
      <w:r w:rsidRPr="00296439">
        <w:rPr>
          <w:rFonts w:ascii="Arial" w:hAnsi="Arial" w:cs="Arial"/>
          <w:color w:val="000000" w:themeColor="text1"/>
          <w:sz w:val="20"/>
          <w:szCs w:val="20"/>
        </w:rPr>
        <w:t xml:space="preserve">Ještě jednou díky a fajn den. </w:t>
      </w:r>
    </w:p>
    <w:p w:rsidR="00296439" w:rsidRPr="00296439" w:rsidRDefault="00296439" w:rsidP="00296439">
      <w:pPr>
        <w:pStyle w:val="-wm-msonormal"/>
        <w:rPr>
          <w:color w:val="000000" w:themeColor="text1"/>
        </w:rPr>
      </w:pPr>
      <w:r w:rsidRPr="00296439">
        <w:rPr>
          <w:rFonts w:ascii="Arial" w:hAnsi="Arial" w:cs="Arial"/>
          <w:color w:val="000000" w:themeColor="text1"/>
          <w:sz w:val="20"/>
          <w:szCs w:val="20"/>
        </w:rPr>
        <w:t>O.</w:t>
      </w:r>
    </w:p>
    <w:bookmarkEnd w:id="1"/>
    <w:p w:rsidR="00296439" w:rsidRPr="00296439" w:rsidRDefault="00296439" w:rsidP="00296439">
      <w:pPr>
        <w:rPr>
          <w:rFonts w:eastAsia="Times New Roman"/>
          <w:color w:val="000000" w:themeColor="text1"/>
        </w:rPr>
      </w:pPr>
    </w:p>
    <w:p w:rsidR="004C2ED0" w:rsidRPr="00296439" w:rsidRDefault="004C2ED0">
      <w:pPr>
        <w:rPr>
          <w:color w:val="000000" w:themeColor="text1"/>
        </w:rPr>
      </w:pPr>
    </w:p>
    <w:sectPr w:rsidR="004C2ED0" w:rsidRPr="00296439" w:rsidSect="00557BA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3B" w:rsidRDefault="00C01F3B" w:rsidP="00557BA4">
      <w:r>
        <w:separator/>
      </w:r>
    </w:p>
  </w:endnote>
  <w:endnote w:type="continuationSeparator" w:id="0">
    <w:p w:rsidR="00C01F3B" w:rsidRDefault="00C01F3B" w:rsidP="0055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A4" w:rsidRPr="00557BA4" w:rsidRDefault="00557BA4">
    <w:pPr>
      <w:pStyle w:val="Zpat"/>
      <w:jc w:val="center"/>
    </w:pPr>
    <w:r w:rsidRPr="00557BA4">
      <w:t xml:space="preserve">Stránka </w:t>
    </w:r>
    <w:r w:rsidRPr="00557BA4">
      <w:fldChar w:fldCharType="begin"/>
    </w:r>
    <w:r w:rsidRPr="00557BA4">
      <w:instrText>PAGE  \* Arabic  \* MERGEFORMAT</w:instrText>
    </w:r>
    <w:r w:rsidRPr="00557BA4">
      <w:fldChar w:fldCharType="separate"/>
    </w:r>
    <w:r>
      <w:rPr>
        <w:noProof/>
      </w:rPr>
      <w:t>1</w:t>
    </w:r>
    <w:r w:rsidRPr="00557BA4">
      <w:fldChar w:fldCharType="end"/>
    </w:r>
    <w:r w:rsidRPr="00557BA4">
      <w:t xml:space="preserve"> z </w:t>
    </w:r>
    <w:fldSimple w:instr="NUMPAGES  \* Arabic  \* MERGEFORMAT">
      <w:r>
        <w:rPr>
          <w:noProof/>
        </w:rPr>
        <w:t>1</w:t>
      </w:r>
    </w:fldSimple>
  </w:p>
  <w:p w:rsidR="00557BA4" w:rsidRDefault="00557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3B" w:rsidRDefault="00C01F3B" w:rsidP="00557BA4">
      <w:r>
        <w:separator/>
      </w:r>
    </w:p>
  </w:footnote>
  <w:footnote w:type="continuationSeparator" w:id="0">
    <w:p w:rsidR="00C01F3B" w:rsidRDefault="00C01F3B" w:rsidP="0055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1877"/>
    <w:multiLevelType w:val="multilevel"/>
    <w:tmpl w:val="6C3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735AA"/>
    <w:multiLevelType w:val="multilevel"/>
    <w:tmpl w:val="FBD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39"/>
    <w:rsid w:val="00296439"/>
    <w:rsid w:val="004C2ED0"/>
    <w:rsid w:val="00557BA4"/>
    <w:rsid w:val="00C01F3B"/>
    <w:rsid w:val="00E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B328-F7B5-4528-A042-3BD2366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4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9643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MABO</cp:lastModifiedBy>
  <cp:revision>5</cp:revision>
  <dcterms:created xsi:type="dcterms:W3CDTF">2021-02-23T23:42:00Z</dcterms:created>
  <dcterms:modified xsi:type="dcterms:W3CDTF">2021-02-23T23:54:00Z</dcterms:modified>
</cp:coreProperties>
</file>